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FA" w:rsidRPr="00F441C7" w:rsidRDefault="008D26FA" w:rsidP="008D26FA">
      <w:pPr>
        <w:pStyle w:val="Ttulo1"/>
        <w:ind w:left="0" w:right="540"/>
        <w:rPr>
          <w:sz w:val="16"/>
        </w:rPr>
      </w:pPr>
      <w:r>
        <w:rPr>
          <w:rFonts w:ascii="Times New Roman" w:hAnsi="Times New Roman"/>
          <w:noProof/>
          <w:sz w:val="16"/>
          <w:lang w:val="es-CR" w:eastAsia="es-C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-814070</wp:posOffset>
            </wp:positionV>
            <wp:extent cx="7787640" cy="10591800"/>
            <wp:effectExtent l="19050" t="0" r="3810" b="0"/>
            <wp:wrapNone/>
            <wp:docPr id="3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20B">
        <w:rPr>
          <w:rFonts w:ascii="Times New Roman" w:hAnsi="Times New Roman"/>
          <w:sz w:val="16"/>
        </w:rPr>
        <w:t xml:space="preserve">Boletín </w:t>
      </w:r>
      <w:r w:rsidR="00B31AE3">
        <w:rPr>
          <w:rFonts w:ascii="Times New Roman" w:hAnsi="Times New Roman"/>
          <w:sz w:val="16"/>
        </w:rPr>
        <w:t>No 53</w:t>
      </w:r>
      <w:r>
        <w:rPr>
          <w:rFonts w:ascii="Times New Roman" w:hAnsi="Times New Roman"/>
          <w:sz w:val="16"/>
        </w:rPr>
        <w:t xml:space="preserve">   del  18  </w:t>
      </w:r>
      <w:r w:rsidRPr="0050020B">
        <w:rPr>
          <w:rFonts w:ascii="Times New Roman" w:hAnsi="Times New Roman"/>
          <w:sz w:val="16"/>
        </w:rPr>
        <w:t xml:space="preserve"> de </w:t>
      </w:r>
      <w:r>
        <w:rPr>
          <w:rFonts w:ascii="Times New Roman" w:hAnsi="Times New Roman"/>
          <w:sz w:val="16"/>
        </w:rPr>
        <w:t xml:space="preserve"> setiembre   del 2012</w:t>
      </w:r>
    </w:p>
    <w:p w:rsidR="008D26FA" w:rsidRDefault="008D26FA" w:rsidP="008D26FA">
      <w:pPr>
        <w:pStyle w:val="Ttulo1"/>
        <w:tabs>
          <w:tab w:val="num" w:pos="1420"/>
        </w:tabs>
        <w:ind w:left="-180" w:right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hyperlink r:id="rId6" w:history="1">
        <w:r w:rsidRPr="007E4A6F">
          <w:rPr>
            <w:rStyle w:val="Hipervnculo"/>
            <w:rFonts w:ascii="Times New Roman" w:hAnsi="Times New Roman"/>
            <w:sz w:val="16"/>
            <w:szCs w:val="16"/>
          </w:rPr>
          <w:t>www.recope.com</w:t>
        </w:r>
      </w:hyperlink>
    </w:p>
    <w:p w:rsidR="008D26FA" w:rsidRDefault="008D26FA" w:rsidP="008D26FA">
      <w:pPr>
        <w:pStyle w:val="Ttulo1"/>
        <w:tabs>
          <w:tab w:val="num" w:pos="1420"/>
        </w:tabs>
        <w:ind w:left="-180" w:right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Departamento de Comunicación </w:t>
      </w:r>
      <w:r w:rsidRPr="007E4A6F">
        <w:rPr>
          <w:rFonts w:ascii="Times New Roman" w:hAnsi="Times New Roman"/>
          <w:sz w:val="16"/>
          <w:szCs w:val="16"/>
        </w:rPr>
        <w:t xml:space="preserve"> </w:t>
      </w:r>
    </w:p>
    <w:p w:rsidR="00682505" w:rsidRPr="00682505" w:rsidRDefault="008D26FA" w:rsidP="008D26F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-804545</wp:posOffset>
            </wp:positionV>
            <wp:extent cx="7787640" cy="10591800"/>
            <wp:effectExtent l="19050" t="0" r="3810" b="0"/>
            <wp:wrapNone/>
            <wp:docPr id="7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505" w:rsidRPr="00682505">
        <w:rPr>
          <w:rFonts w:ascii="Times New Roman" w:hAnsi="Times New Roman" w:cs="Times New Roman"/>
          <w:b/>
          <w:sz w:val="52"/>
          <w:szCs w:val="52"/>
        </w:rPr>
        <w:t>Simulacro de terremoto en RECOPE</w:t>
      </w:r>
    </w:p>
    <w:p w:rsidR="00496EA9" w:rsidRPr="0033247B" w:rsidRDefault="00996075" w:rsidP="0033247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Con el propósito de que los trabajadores </w:t>
      </w:r>
      <w:r w:rsidR="00221605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estén mejor preparado</w:t>
      </w:r>
      <w:r w:rsidR="000E541E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s para enfrentar una</w:t>
      </w:r>
      <w:r w:rsidR="00221605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</w:t>
      </w: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emergencia</w:t>
      </w:r>
      <w:r w:rsidR="00682505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generada por un eventual</w:t>
      </w:r>
      <w:r w:rsidR="00221605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sismo</w:t>
      </w:r>
      <w:r w:rsidR="008D26FA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de gran magnitud  como el ocurrido el pasado 5 de setiembre</w:t>
      </w: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, </w:t>
      </w:r>
      <w:r w:rsidR="00221605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la Refinadora Costarricense de Petróleo (RECOPE S.S) realizará </w:t>
      </w:r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un simulacro de evacuación por terremoto </w:t>
      </w:r>
      <w:r w:rsidR="00221605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en </w:t>
      </w:r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los planteles El Alto de </w:t>
      </w:r>
      <w:proofErr w:type="spellStart"/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Ochomogo</w:t>
      </w:r>
      <w:proofErr w:type="spellEnd"/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, Barranca </w:t>
      </w:r>
      <w:r w:rsidR="008D26FA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en Puntarenas </w:t>
      </w:r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y el Edif</w:t>
      </w:r>
      <w:r w:rsidR="00221605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icio Hernán Garrón Salazar, en B</w:t>
      </w:r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arrio </w:t>
      </w:r>
      <w:proofErr w:type="spellStart"/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Tournón</w:t>
      </w:r>
      <w:proofErr w:type="spellEnd"/>
      <w:r w:rsidR="005B7A35">
        <w:rPr>
          <w:rFonts w:ascii="Times New Roman" w:hAnsi="Times New Roman" w:cs="Times New Roman"/>
          <w:bCs/>
          <w:sz w:val="20"/>
          <w:szCs w:val="20"/>
          <w:lang w:val="es-ES"/>
        </w:rPr>
        <w:t>,</w:t>
      </w:r>
      <w:r w:rsidR="008D26FA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San José</w:t>
      </w:r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.</w:t>
      </w:r>
    </w:p>
    <w:p w:rsidR="00496EA9" w:rsidRPr="0033247B" w:rsidRDefault="00496EA9" w:rsidP="006901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El simulacro  </w:t>
      </w:r>
      <w:r w:rsidR="00A6433C" w:rsidRPr="0033247B">
        <w:rPr>
          <w:rFonts w:ascii="Times New Roman" w:eastAsia="Times New Roman" w:hAnsi="Times New Roman" w:cs="Times New Roman"/>
          <w:color w:val="222222"/>
          <w:sz w:val="20"/>
          <w:szCs w:val="20"/>
          <w:lang w:eastAsia="es-CR"/>
        </w:rPr>
        <w:t>en</w:t>
      </w:r>
      <w:r w:rsidR="008D26FA" w:rsidRPr="0033247B">
        <w:rPr>
          <w:rFonts w:ascii="Times New Roman" w:eastAsia="Times New Roman" w:hAnsi="Times New Roman" w:cs="Times New Roman"/>
          <w:color w:val="222222"/>
          <w:sz w:val="20"/>
          <w:szCs w:val="20"/>
          <w:lang w:eastAsia="es-CR"/>
        </w:rPr>
        <w:t xml:space="preserve"> las</w:t>
      </w:r>
      <w:r w:rsidR="000E541E" w:rsidRPr="0033247B">
        <w:rPr>
          <w:rFonts w:ascii="Times New Roman" w:eastAsia="Times New Roman" w:hAnsi="Times New Roman" w:cs="Times New Roman"/>
          <w:color w:val="222222"/>
          <w:sz w:val="20"/>
          <w:szCs w:val="20"/>
          <w:lang w:eastAsia="es-CR"/>
        </w:rPr>
        <w:t xml:space="preserve"> Terminal</w:t>
      </w:r>
      <w:r w:rsidR="008D26FA" w:rsidRPr="0033247B">
        <w:rPr>
          <w:rFonts w:ascii="Times New Roman" w:eastAsia="Times New Roman" w:hAnsi="Times New Roman" w:cs="Times New Roman"/>
          <w:color w:val="222222"/>
          <w:sz w:val="20"/>
          <w:szCs w:val="20"/>
          <w:lang w:eastAsia="es-CR"/>
        </w:rPr>
        <w:t>es</w:t>
      </w:r>
      <w:r w:rsidR="00A6433C" w:rsidRPr="0033247B">
        <w:rPr>
          <w:rFonts w:ascii="Times New Roman" w:eastAsia="Times New Roman" w:hAnsi="Times New Roman" w:cs="Times New Roman"/>
          <w:color w:val="222222"/>
          <w:sz w:val="20"/>
          <w:szCs w:val="20"/>
          <w:lang w:eastAsia="es-CR"/>
        </w:rPr>
        <w:t xml:space="preserve"> </w:t>
      </w:r>
      <w:r w:rsidR="000E541E" w:rsidRPr="0033247B">
        <w:rPr>
          <w:rFonts w:ascii="Times New Roman" w:eastAsia="Times New Roman" w:hAnsi="Times New Roman" w:cs="Times New Roman"/>
          <w:color w:val="222222"/>
          <w:sz w:val="20"/>
          <w:szCs w:val="20"/>
          <w:lang w:eastAsia="es-CR"/>
        </w:rPr>
        <w:t>El Alto</w:t>
      </w:r>
      <w:r w:rsidR="008D26FA" w:rsidRPr="0033247B">
        <w:rPr>
          <w:rFonts w:ascii="Times New Roman" w:eastAsia="Times New Roman" w:hAnsi="Times New Roman" w:cs="Times New Roman"/>
          <w:color w:val="222222"/>
          <w:sz w:val="20"/>
          <w:szCs w:val="20"/>
          <w:lang w:eastAsia="es-CR"/>
        </w:rPr>
        <w:t xml:space="preserve"> y Barranca </w:t>
      </w:r>
      <w:r w:rsidR="00A6433C" w:rsidRPr="0033247B">
        <w:rPr>
          <w:rFonts w:ascii="Times New Roman" w:eastAsia="Times New Roman" w:hAnsi="Times New Roman" w:cs="Times New Roman"/>
          <w:color w:val="222222"/>
          <w:sz w:val="20"/>
          <w:szCs w:val="20"/>
          <w:lang w:eastAsia="es-CR"/>
        </w:rPr>
        <w:t xml:space="preserve"> </w:t>
      </w: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está </w:t>
      </w:r>
      <w:r w:rsidR="00A6433C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programado para el día 20 de se</w:t>
      </w: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>tiembre de 2012 a las 10</w:t>
      </w:r>
      <w:r w:rsidR="008D26FA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:00 </w:t>
      </w: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</w:t>
      </w:r>
      <w:proofErr w:type="spellStart"/>
      <w:r w:rsidR="00A6433C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a.m</w:t>
      </w:r>
      <w:proofErr w:type="spellEnd"/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</w:t>
      </w:r>
      <w:r w:rsidR="009A7CFC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</w:t>
      </w: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>y l</w:t>
      </w:r>
      <w:r w:rsidRPr="0033247B">
        <w:rPr>
          <w:rFonts w:ascii="Times New Roman" w:hAnsi="Times New Roman" w:cs="Times New Roman"/>
          <w:bCs/>
          <w:sz w:val="20"/>
          <w:szCs w:val="20"/>
        </w:rPr>
        <w:t xml:space="preserve">a actividad que es organizada y dirigida por el </w:t>
      </w: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>Departamento de Salud, Ambiente y Seguridad</w:t>
      </w:r>
      <w:r w:rsidR="008D26FA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(SAS) </w:t>
      </w: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>, el equipo de Pr</w:t>
      </w:r>
      <w:r w:rsidR="008D26FA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imera Respuesta a Emergencias (ERE)  y los líderes de evacuación</w:t>
      </w:r>
      <w:r w:rsidR="009A7CFC" w:rsidRPr="0033247B">
        <w:rPr>
          <w:rFonts w:ascii="Times New Roman" w:hAnsi="Times New Roman" w:cs="Times New Roman"/>
          <w:sz w:val="20"/>
          <w:szCs w:val="20"/>
        </w:rPr>
        <w:t xml:space="preserve"> del plantel correspondiente.</w:t>
      </w:r>
    </w:p>
    <w:p w:rsidR="0033247B" w:rsidRPr="00682505" w:rsidRDefault="0033247B" w:rsidP="0033247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</w:p>
    <w:p w:rsidR="000E541E" w:rsidRPr="0033247B" w:rsidRDefault="00A6433C" w:rsidP="000E541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>La simulación</w:t>
      </w:r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para los trabajadores del Edif</w:t>
      </w:r>
      <w:r w:rsidR="000E541E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icio Hernán Garrón Salazar, en B</w:t>
      </w:r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arrio </w:t>
      </w:r>
      <w:proofErr w:type="spellStart"/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Tournón</w:t>
      </w:r>
      <w:proofErr w:type="spellEnd"/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, será este próximo</w:t>
      </w:r>
      <w:r w:rsidR="008D26FA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viernes </w:t>
      </w:r>
      <w:r w:rsidR="005B7A35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21 de se</w:t>
      </w:r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tiembre de 2012 a partir de las 10</w:t>
      </w:r>
      <w:r w:rsidR="009A7CFC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:00</w:t>
      </w:r>
      <w:r w:rsidR="00496EA9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</w:t>
      </w: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>a.m</w:t>
      </w:r>
      <w:r w:rsidR="005B7A35">
        <w:rPr>
          <w:rFonts w:ascii="Times New Roman" w:hAnsi="Times New Roman" w:cs="Times New Roman"/>
          <w:bCs/>
          <w:sz w:val="20"/>
          <w:szCs w:val="20"/>
          <w:lang w:val="es-ES"/>
        </w:rPr>
        <w:t>.; e</w:t>
      </w:r>
      <w:r w:rsidR="000E541E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n este caso l</w:t>
      </w:r>
      <w:r w:rsidR="00003E7D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a práctica estará dirigida por el Equipo de Respuesta de Emergenc</w:t>
      </w:r>
      <w:r w:rsidR="008D26FA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ia (ERE) , bajo la coordinación</w:t>
      </w:r>
      <w:r w:rsidR="00003E7D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</w:t>
      </w:r>
      <w:r w:rsidR="000E541E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del SAS de la Gerencia General.</w:t>
      </w:r>
      <w:r w:rsidR="004108B1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</w:t>
      </w:r>
      <w:r w:rsidR="000E541E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Con la práctica se pretende comprobar la viabilidad del Plan de Respuesta a Emergencia  disponible para </w:t>
      </w:r>
      <w:r w:rsidR="009A7CFC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cada </w:t>
      </w:r>
      <w:r w:rsidR="000E541E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sede. Los resultados ayudarán a detectar oportunidades de mejora y a definir las medidas correctivas correspondientes en el tema de evacuación. </w:t>
      </w:r>
    </w:p>
    <w:p w:rsidR="000E541E" w:rsidRPr="0033247B" w:rsidRDefault="000E541E" w:rsidP="000E541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:rsidR="000E541E" w:rsidRPr="0033247B" w:rsidRDefault="000E541E" w:rsidP="000E541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También posibilitará </w:t>
      </w:r>
      <w:r w:rsidR="00A6433C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medir</w:t>
      </w:r>
      <w:r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la dinámica del flujo de personas en la ruta de evacuación de las instalaciones  y sensibilizar la conducta de los colaboradores  ante una emergencia, para que en una situación real se minimice la posibilidad de que surjan situaciones de pánico y se optimice el tiempo de evacuación.</w:t>
      </w:r>
    </w:p>
    <w:p w:rsidR="008D26FA" w:rsidRPr="0033247B" w:rsidRDefault="008D26FA" w:rsidP="008D26FA">
      <w:pPr>
        <w:spacing w:after="0" w:line="240" w:lineRule="auto"/>
        <w:jc w:val="both"/>
        <w:rPr>
          <w:sz w:val="20"/>
          <w:szCs w:val="20"/>
          <w:lang w:val="es-ES"/>
        </w:rPr>
      </w:pPr>
    </w:p>
    <w:p w:rsidR="00003E7D" w:rsidRDefault="005B7A35" w:rsidP="0033247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 xml:space="preserve">Durante </w:t>
      </w:r>
      <w:r w:rsidR="00EA533F">
        <w:rPr>
          <w:rFonts w:ascii="Times New Roman" w:hAnsi="Times New Roman" w:cs="Times New Roman"/>
          <w:bCs/>
          <w:sz w:val="20"/>
          <w:szCs w:val="20"/>
          <w:lang w:val="es-ES"/>
        </w:rPr>
        <w:t>el ejercicio</w:t>
      </w:r>
      <w:r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</w:t>
      </w:r>
      <w:r w:rsidR="008D26FA" w:rsidRPr="0033247B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los trabajadores recibirán ayuda, instrucción y guía de parte de los líderes de evacuación y los miembros del ERE, los cuales estarán debidamente identificados.  </w:t>
      </w:r>
      <w:r w:rsidR="009A7CFC" w:rsidRPr="0033247B">
        <w:rPr>
          <w:rFonts w:ascii="Times New Roman" w:hAnsi="Times New Roman" w:cs="Times New Roman"/>
          <w:bCs/>
          <w:sz w:val="20"/>
          <w:szCs w:val="20"/>
          <w:lang w:val="es-ES"/>
        </w:rPr>
        <w:t>Una vez concluida la práctica en los planteles y en  las oficinas centrales del Edificio Hernán Garrón, los trabajadores volverán a su labor normal.</w:t>
      </w:r>
    </w:p>
    <w:p w:rsidR="00496EA9" w:rsidRPr="007B392D" w:rsidRDefault="007B392D" w:rsidP="007B392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7B392D">
        <w:rPr>
          <w:rFonts w:ascii="Times New Roman" w:hAnsi="Times New Roman" w:cs="Times New Roman"/>
          <w:bCs/>
          <w:noProof/>
          <w:sz w:val="20"/>
          <w:szCs w:val="20"/>
          <w:lang w:eastAsia="es-CR"/>
        </w:rPr>
        <w:drawing>
          <wp:inline distT="0" distB="0" distL="0" distR="0">
            <wp:extent cx="2257425" cy="3403656"/>
            <wp:effectExtent l="19050" t="0" r="9525" b="0"/>
            <wp:docPr id="12" name="il_fi" descr="http://3.bp.blogspot.com/-Orx4x12nJiI/T2tpsr74-KI/AAAAAAAABlU/isBi4LjJ58U/s1600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Orx4x12nJiI/T2tpsr74-KI/AAAAAAAABlU/isBi4LjJ58U/s1600/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94" cy="340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EA9" w:rsidRPr="007B392D" w:rsidSect="00FD0F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512"/>
    <w:multiLevelType w:val="hybridMultilevel"/>
    <w:tmpl w:val="F30471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9E3"/>
    <w:multiLevelType w:val="hybridMultilevel"/>
    <w:tmpl w:val="FE84B826"/>
    <w:lvl w:ilvl="0" w:tplc="00B44B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8A4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6DB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49C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661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09D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219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852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4C8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F4978"/>
    <w:multiLevelType w:val="hybridMultilevel"/>
    <w:tmpl w:val="74FA2F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075"/>
    <w:rsid w:val="00003E7D"/>
    <w:rsid w:val="00006204"/>
    <w:rsid w:val="000E541E"/>
    <w:rsid w:val="00221605"/>
    <w:rsid w:val="002F4F9F"/>
    <w:rsid w:val="0033247B"/>
    <w:rsid w:val="00385E25"/>
    <w:rsid w:val="0038604C"/>
    <w:rsid w:val="004108B1"/>
    <w:rsid w:val="00424067"/>
    <w:rsid w:val="00446CAD"/>
    <w:rsid w:val="00496EA9"/>
    <w:rsid w:val="00530CE4"/>
    <w:rsid w:val="005673AA"/>
    <w:rsid w:val="005745F3"/>
    <w:rsid w:val="005B7A35"/>
    <w:rsid w:val="00682505"/>
    <w:rsid w:val="00690193"/>
    <w:rsid w:val="007B392D"/>
    <w:rsid w:val="00807CF8"/>
    <w:rsid w:val="008337C0"/>
    <w:rsid w:val="008978AE"/>
    <w:rsid w:val="008B4EFA"/>
    <w:rsid w:val="008D26FA"/>
    <w:rsid w:val="00985626"/>
    <w:rsid w:val="00996075"/>
    <w:rsid w:val="009A7CFC"/>
    <w:rsid w:val="00A6433C"/>
    <w:rsid w:val="00A91DE2"/>
    <w:rsid w:val="00AB1351"/>
    <w:rsid w:val="00B31AE3"/>
    <w:rsid w:val="00B406E5"/>
    <w:rsid w:val="00C31DB3"/>
    <w:rsid w:val="00D425F8"/>
    <w:rsid w:val="00E945F2"/>
    <w:rsid w:val="00EA533F"/>
    <w:rsid w:val="00EB6F92"/>
    <w:rsid w:val="00ED0BF3"/>
    <w:rsid w:val="00FD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3D"/>
  </w:style>
  <w:style w:type="paragraph" w:styleId="Ttulo1">
    <w:name w:val="heading 1"/>
    <w:basedOn w:val="Normal"/>
    <w:next w:val="Normal"/>
    <w:link w:val="Ttulo1Car"/>
    <w:qFormat/>
    <w:rsid w:val="008D26FA"/>
    <w:pPr>
      <w:keepNext/>
      <w:spacing w:after="0" w:line="240" w:lineRule="auto"/>
      <w:ind w:left="1418"/>
      <w:outlineLvl w:val="0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26FA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rsid w:val="008D26FA"/>
    <w:rPr>
      <w:strike w:val="0"/>
      <w:dstrike w:val="0"/>
      <w:color w:val="003399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34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25FB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1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8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79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1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05033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49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5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1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1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71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15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op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Salazar Porras</dc:creator>
  <cp:lastModifiedBy>basilio-qc</cp:lastModifiedBy>
  <cp:revision>2</cp:revision>
  <cp:lastPrinted>2012-09-14T17:06:00Z</cp:lastPrinted>
  <dcterms:created xsi:type="dcterms:W3CDTF">2012-09-18T20:06:00Z</dcterms:created>
  <dcterms:modified xsi:type="dcterms:W3CDTF">2012-09-18T20:06:00Z</dcterms:modified>
</cp:coreProperties>
</file>