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44" w:rsidRDefault="004E0B44"/>
    <w:p w:rsidR="004E0B44" w:rsidRPr="004A699F" w:rsidRDefault="004E0B44" w:rsidP="004E0B44">
      <w:pPr>
        <w:jc w:val="center"/>
        <w:rPr>
          <w:rFonts w:asciiTheme="majorHAnsi" w:hAnsiTheme="majorHAnsi"/>
          <w:b/>
          <w:sz w:val="32"/>
          <w:szCs w:val="32"/>
        </w:rPr>
      </w:pPr>
      <w:r w:rsidRPr="004A699F">
        <w:rPr>
          <w:rFonts w:asciiTheme="majorHAnsi" w:hAnsiTheme="majorHAnsi"/>
          <w:b/>
          <w:sz w:val="32"/>
          <w:szCs w:val="32"/>
        </w:rPr>
        <w:t>GASOLINA PLUS 91</w:t>
      </w:r>
    </w:p>
    <w:p w:rsidR="004E0B44" w:rsidRDefault="004E0B44" w:rsidP="004E0B44">
      <w:pPr>
        <w:rPr>
          <w:rFonts w:asciiTheme="majorHAnsi" w:hAnsiTheme="majorHAnsi"/>
          <w:sz w:val="18"/>
          <w:szCs w:val="18"/>
        </w:rPr>
      </w:pPr>
    </w:p>
    <w:p w:rsidR="004E0B44" w:rsidRPr="004A699F" w:rsidRDefault="004E0B44" w:rsidP="004E0B44">
      <w:pPr>
        <w:jc w:val="center"/>
        <w:rPr>
          <w:rFonts w:asciiTheme="majorHAnsi" w:hAnsiTheme="majorHAnsi"/>
          <w:sz w:val="24"/>
          <w:szCs w:val="24"/>
        </w:rPr>
      </w:pPr>
      <w:r w:rsidRPr="004A699F">
        <w:rPr>
          <w:rFonts w:asciiTheme="majorHAnsi" w:hAnsiTheme="majorHAnsi"/>
          <w:sz w:val="24"/>
          <w:szCs w:val="24"/>
        </w:rPr>
        <w:t xml:space="preserve">TABLA N°1. Especificaciones técnicas </w:t>
      </w:r>
      <w:r w:rsidR="004A699F">
        <w:rPr>
          <w:rFonts w:asciiTheme="majorHAnsi" w:hAnsiTheme="majorHAnsi"/>
          <w:sz w:val="24"/>
          <w:szCs w:val="24"/>
        </w:rPr>
        <w:t>para la G</w:t>
      </w:r>
      <w:r w:rsidRPr="004A699F">
        <w:rPr>
          <w:rFonts w:asciiTheme="majorHAnsi" w:hAnsiTheme="majorHAnsi"/>
          <w:sz w:val="24"/>
          <w:szCs w:val="24"/>
        </w:rPr>
        <w:t xml:space="preserve">asolina </w:t>
      </w:r>
      <w:r w:rsidR="004A699F">
        <w:rPr>
          <w:rFonts w:asciiTheme="majorHAnsi" w:hAnsiTheme="majorHAnsi"/>
          <w:sz w:val="24"/>
          <w:szCs w:val="24"/>
        </w:rPr>
        <w:t>Plus 91</w:t>
      </w:r>
      <w:r w:rsidRPr="004A699F">
        <w:rPr>
          <w:rFonts w:asciiTheme="majorHAnsi" w:hAnsiTheme="majorHAnsi"/>
          <w:sz w:val="24"/>
          <w:szCs w:val="24"/>
        </w:rPr>
        <w:t xml:space="preserve"> </w:t>
      </w:r>
      <w:r w:rsidR="004A699F">
        <w:rPr>
          <w:rFonts w:asciiTheme="majorHAnsi" w:hAnsiTheme="majorHAnsi"/>
          <w:sz w:val="24"/>
          <w:szCs w:val="24"/>
        </w:rPr>
        <w:t>(</w:t>
      </w:r>
      <w:r w:rsidRPr="004A699F">
        <w:rPr>
          <w:rFonts w:asciiTheme="majorHAnsi" w:hAnsiTheme="majorHAnsi"/>
          <w:sz w:val="24"/>
          <w:szCs w:val="24"/>
        </w:rPr>
        <w:t>RON 91</w:t>
      </w:r>
      <w:r w:rsidR="004A699F">
        <w:rPr>
          <w:rFonts w:asciiTheme="majorHAnsi" w:hAnsiTheme="majorHAnsi"/>
          <w:sz w:val="24"/>
          <w:szCs w:val="24"/>
        </w:rPr>
        <w:t>)</w:t>
      </w:r>
    </w:p>
    <w:p w:rsidR="004E0B44" w:rsidRDefault="004E0B44"/>
    <w:tbl>
      <w:tblPr>
        <w:tblStyle w:val="Listaclara"/>
        <w:tblW w:w="5000" w:type="pct"/>
        <w:tblLook w:val="04A0"/>
      </w:tblPr>
      <w:tblGrid>
        <w:gridCol w:w="2293"/>
        <w:gridCol w:w="1500"/>
        <w:gridCol w:w="1549"/>
        <w:gridCol w:w="1780"/>
        <w:gridCol w:w="1780"/>
        <w:gridCol w:w="1780"/>
      </w:tblGrid>
      <w:tr w:rsidR="002B4F2D" w:rsidTr="004E0B44">
        <w:trPr>
          <w:cnfStyle w:val="100000000000"/>
        </w:trPr>
        <w:tc>
          <w:tcPr>
            <w:cnfStyle w:val="001000000000"/>
            <w:tcW w:w="1073" w:type="pct"/>
          </w:tcPr>
          <w:p w:rsidR="002B4F2D" w:rsidRPr="00820F5A" w:rsidRDefault="002B4F2D" w:rsidP="004E0B44">
            <w:pPr>
              <w:jc w:val="center"/>
              <w:rPr>
                <w:b w:val="0"/>
              </w:rPr>
            </w:pPr>
            <w:r>
              <w:t>Propiedades</w:t>
            </w:r>
          </w:p>
        </w:tc>
        <w:tc>
          <w:tcPr>
            <w:tcW w:w="702" w:type="pct"/>
          </w:tcPr>
          <w:p w:rsidR="002B4F2D" w:rsidRDefault="002B4F2D" w:rsidP="004E0B44">
            <w:pPr>
              <w:jc w:val="center"/>
              <w:cnfStyle w:val="100000000000"/>
            </w:pPr>
            <w:r>
              <w:t>Método de ensayo</w:t>
            </w:r>
          </w:p>
        </w:tc>
        <w:tc>
          <w:tcPr>
            <w:tcW w:w="725" w:type="pct"/>
          </w:tcPr>
          <w:p w:rsidR="002B4F2D" w:rsidRDefault="002B4F2D" w:rsidP="004E0B44">
            <w:pPr>
              <w:jc w:val="center"/>
              <w:cnfStyle w:val="100000000000"/>
            </w:pPr>
            <w:r>
              <w:t>Unidades</w:t>
            </w:r>
          </w:p>
        </w:tc>
        <w:tc>
          <w:tcPr>
            <w:tcW w:w="833" w:type="pct"/>
          </w:tcPr>
          <w:p w:rsidR="002B4F2D" w:rsidRDefault="002B4F2D" w:rsidP="004E0B44">
            <w:pPr>
              <w:jc w:val="center"/>
              <w:cnfStyle w:val="100000000000"/>
            </w:pPr>
            <w:r>
              <w:t>RON 91</w:t>
            </w:r>
          </w:p>
        </w:tc>
        <w:tc>
          <w:tcPr>
            <w:tcW w:w="833" w:type="pct"/>
          </w:tcPr>
          <w:p w:rsidR="002B4F2D" w:rsidRDefault="004A699F" w:rsidP="004A699F">
            <w:pPr>
              <w:jc w:val="center"/>
              <w:cnfStyle w:val="100000000000"/>
            </w:pPr>
            <w:r>
              <w:t>Especificado en</w:t>
            </w:r>
            <w:r w:rsidR="002B4F2D">
              <w:t xml:space="preserve"> la norma RTCA</w:t>
            </w:r>
          </w:p>
        </w:tc>
        <w:tc>
          <w:tcPr>
            <w:tcW w:w="833" w:type="pct"/>
          </w:tcPr>
          <w:p w:rsidR="002B4F2D" w:rsidRDefault="004A699F" w:rsidP="004E0B44">
            <w:pPr>
              <w:jc w:val="center"/>
              <w:cnfStyle w:val="100000000000"/>
            </w:pPr>
            <w:r>
              <w:t>Especificado en</w:t>
            </w:r>
            <w:r w:rsidR="002B4F2D">
              <w:t xml:space="preserve"> la norma INTE</w:t>
            </w:r>
          </w:p>
        </w:tc>
      </w:tr>
      <w:tr w:rsidR="00801078" w:rsidRPr="00AA32D5" w:rsidTr="004E0B44">
        <w:trPr>
          <w:cnfStyle w:val="000000100000"/>
        </w:trPr>
        <w:tc>
          <w:tcPr>
            <w:cnfStyle w:val="001000000000"/>
            <w:tcW w:w="1073" w:type="pct"/>
          </w:tcPr>
          <w:p w:rsidR="00801078" w:rsidRPr="00820F5A" w:rsidRDefault="00801078" w:rsidP="00801078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820F5A">
              <w:rPr>
                <w:rFonts w:asciiTheme="majorHAnsi" w:hAnsiTheme="majorHAnsi" w:cs="Arial"/>
                <w:sz w:val="16"/>
                <w:szCs w:val="16"/>
              </w:rPr>
              <w:t>Numero de octano de investigación (RON)</w:t>
            </w:r>
          </w:p>
        </w:tc>
        <w:tc>
          <w:tcPr>
            <w:tcW w:w="702" w:type="pct"/>
          </w:tcPr>
          <w:p w:rsidR="00801078" w:rsidRPr="00AA32D5" w:rsidRDefault="00801078" w:rsidP="00801078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AA32D5">
              <w:rPr>
                <w:rFonts w:asciiTheme="majorHAnsi" w:hAnsiTheme="majorHAnsi"/>
                <w:sz w:val="16"/>
                <w:szCs w:val="16"/>
              </w:rPr>
              <w:t>ASTM D2699</w:t>
            </w:r>
          </w:p>
        </w:tc>
        <w:tc>
          <w:tcPr>
            <w:tcW w:w="725" w:type="pct"/>
          </w:tcPr>
          <w:p w:rsidR="00801078" w:rsidRPr="00AA32D5" w:rsidRDefault="00801078" w:rsidP="00801078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AA32D5"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833" w:type="pct"/>
            <w:vAlign w:val="center"/>
          </w:tcPr>
          <w:p w:rsidR="00801078" w:rsidRPr="00AA32D5" w:rsidRDefault="00801078" w:rsidP="00801078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AA32D5">
              <w:rPr>
                <w:rFonts w:asciiTheme="majorHAnsi" w:hAnsiTheme="majorHAnsi"/>
                <w:sz w:val="16"/>
                <w:szCs w:val="16"/>
              </w:rPr>
              <w:t>91,0 m</w:t>
            </w:r>
            <w:r>
              <w:rPr>
                <w:rFonts w:asciiTheme="majorHAnsi" w:hAnsiTheme="majorHAnsi"/>
                <w:sz w:val="16"/>
                <w:szCs w:val="16"/>
              </w:rPr>
              <w:t>ínimo</w:t>
            </w:r>
          </w:p>
        </w:tc>
        <w:tc>
          <w:tcPr>
            <w:tcW w:w="833" w:type="pct"/>
          </w:tcPr>
          <w:p w:rsidR="00801078" w:rsidRDefault="00801078" w:rsidP="00801078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801078" w:rsidRDefault="00801078" w:rsidP="00801078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801078" w:rsidRPr="00AA32D5" w:rsidTr="004E0B44">
        <w:tc>
          <w:tcPr>
            <w:cnfStyle w:val="001000000000"/>
            <w:tcW w:w="1073" w:type="pct"/>
          </w:tcPr>
          <w:p w:rsidR="00801078" w:rsidRPr="00820F5A" w:rsidRDefault="00801078" w:rsidP="00801078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820F5A">
              <w:rPr>
                <w:rFonts w:asciiTheme="majorHAnsi" w:hAnsiTheme="majorHAnsi" w:cs="Arial"/>
                <w:sz w:val="16"/>
                <w:szCs w:val="16"/>
              </w:rPr>
              <w:t>Número de octano de motor (MON)</w:t>
            </w:r>
          </w:p>
        </w:tc>
        <w:tc>
          <w:tcPr>
            <w:tcW w:w="702" w:type="pct"/>
          </w:tcPr>
          <w:p w:rsidR="00801078" w:rsidRPr="00AA32D5" w:rsidRDefault="00801078" w:rsidP="00801078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D2700</w:t>
            </w:r>
          </w:p>
        </w:tc>
        <w:tc>
          <w:tcPr>
            <w:tcW w:w="725" w:type="pct"/>
          </w:tcPr>
          <w:p w:rsidR="00801078" w:rsidRPr="00AA32D5" w:rsidRDefault="00801078" w:rsidP="00801078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833" w:type="pct"/>
            <w:vAlign w:val="center"/>
          </w:tcPr>
          <w:p w:rsidR="00801078" w:rsidRPr="00AA32D5" w:rsidRDefault="00801078" w:rsidP="00801078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79,0 mínimo</w:t>
            </w:r>
          </w:p>
        </w:tc>
        <w:tc>
          <w:tcPr>
            <w:tcW w:w="833" w:type="pct"/>
          </w:tcPr>
          <w:p w:rsidR="00801078" w:rsidRDefault="00801078" w:rsidP="00801078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801078" w:rsidRDefault="00801078" w:rsidP="00801078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801078" w:rsidRPr="00AA32D5" w:rsidTr="004E0B44">
        <w:trPr>
          <w:cnfStyle w:val="000000100000"/>
        </w:trPr>
        <w:tc>
          <w:tcPr>
            <w:cnfStyle w:val="001000000000"/>
            <w:tcW w:w="1073" w:type="pct"/>
          </w:tcPr>
          <w:p w:rsidR="00801078" w:rsidRPr="00820F5A" w:rsidRDefault="00CD1E1E" w:rsidP="00801078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820F5A">
              <w:rPr>
                <w:rFonts w:asciiTheme="majorHAnsi" w:hAnsiTheme="majorHAnsi" w:cs="Arial"/>
                <w:sz w:val="16"/>
                <w:szCs w:val="16"/>
              </w:rPr>
              <w:t>Índice</w:t>
            </w:r>
            <w:r w:rsidR="00801078" w:rsidRPr="00820F5A">
              <w:rPr>
                <w:rFonts w:asciiTheme="majorHAnsi" w:hAnsiTheme="majorHAnsi" w:cs="Arial"/>
                <w:sz w:val="16"/>
                <w:szCs w:val="16"/>
              </w:rPr>
              <w:t xml:space="preserve"> de octano</w:t>
            </w:r>
          </w:p>
        </w:tc>
        <w:tc>
          <w:tcPr>
            <w:tcW w:w="702" w:type="pct"/>
          </w:tcPr>
          <w:p w:rsidR="00801078" w:rsidRDefault="00801078" w:rsidP="00801078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AA32D5">
              <w:rPr>
                <w:rFonts w:asciiTheme="majorHAnsi" w:hAnsiTheme="majorHAnsi"/>
                <w:sz w:val="16"/>
                <w:szCs w:val="16"/>
              </w:rPr>
              <w:t>ASTM D2699</w:t>
            </w:r>
          </w:p>
          <w:p w:rsidR="00801078" w:rsidRPr="00AA32D5" w:rsidRDefault="00801078" w:rsidP="00801078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D2700</w:t>
            </w:r>
          </w:p>
        </w:tc>
        <w:tc>
          <w:tcPr>
            <w:tcW w:w="725" w:type="pct"/>
          </w:tcPr>
          <w:p w:rsidR="00801078" w:rsidRPr="00AA32D5" w:rsidRDefault="00801078" w:rsidP="00801078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833" w:type="pct"/>
            <w:vAlign w:val="center"/>
          </w:tcPr>
          <w:p w:rsidR="00801078" w:rsidRPr="00AA32D5" w:rsidRDefault="00801078" w:rsidP="00801078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85 mínimo</w:t>
            </w:r>
          </w:p>
        </w:tc>
        <w:tc>
          <w:tcPr>
            <w:tcW w:w="833" w:type="pct"/>
          </w:tcPr>
          <w:p w:rsidR="00801078" w:rsidRDefault="00801078" w:rsidP="00801078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801078" w:rsidRDefault="00801078" w:rsidP="00801078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E0B44" w:rsidRPr="00AA32D5" w:rsidTr="004E0B44">
        <w:tc>
          <w:tcPr>
            <w:cnfStyle w:val="001000000000"/>
            <w:tcW w:w="1073" w:type="pct"/>
          </w:tcPr>
          <w:p w:rsidR="004E0B44" w:rsidRPr="00820F5A" w:rsidRDefault="004E0B44" w:rsidP="004E0B4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820F5A">
              <w:rPr>
                <w:rFonts w:asciiTheme="majorHAnsi" w:hAnsiTheme="majorHAnsi" w:cs="Arial"/>
                <w:sz w:val="16"/>
                <w:szCs w:val="16"/>
              </w:rPr>
              <w:t>Contenido de metanol</w:t>
            </w:r>
          </w:p>
        </w:tc>
        <w:tc>
          <w:tcPr>
            <w:tcW w:w="702" w:type="pct"/>
          </w:tcPr>
          <w:p w:rsidR="004E0B44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D4815</w:t>
            </w:r>
          </w:p>
          <w:p w:rsidR="004E0B44" w:rsidRPr="00AA32D5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D6729</w:t>
            </w:r>
          </w:p>
        </w:tc>
        <w:tc>
          <w:tcPr>
            <w:tcW w:w="725" w:type="pct"/>
          </w:tcPr>
          <w:p w:rsidR="004E0B44" w:rsidRPr="00AA32D5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% de volumen</w:t>
            </w:r>
          </w:p>
        </w:tc>
        <w:tc>
          <w:tcPr>
            <w:tcW w:w="833" w:type="pct"/>
            <w:vAlign w:val="center"/>
          </w:tcPr>
          <w:p w:rsidR="004E0B44" w:rsidRPr="00AA32D5" w:rsidRDefault="004E0B44" w:rsidP="00786A50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E0B44" w:rsidRPr="00AA32D5" w:rsidTr="004E0B44">
        <w:trPr>
          <w:cnfStyle w:val="000000100000"/>
        </w:trPr>
        <w:tc>
          <w:tcPr>
            <w:cnfStyle w:val="001000000000"/>
            <w:tcW w:w="1073" w:type="pct"/>
          </w:tcPr>
          <w:p w:rsidR="004E0B44" w:rsidRPr="00820F5A" w:rsidRDefault="004E0B44" w:rsidP="004E0B44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820F5A">
              <w:rPr>
                <w:rFonts w:asciiTheme="majorHAnsi" w:hAnsiTheme="majorHAnsi" w:cs="Arial"/>
                <w:sz w:val="16"/>
                <w:szCs w:val="16"/>
              </w:rPr>
              <w:t>Cont</w:t>
            </w:r>
            <w:r>
              <w:rPr>
                <w:rFonts w:asciiTheme="majorHAnsi" w:hAnsiTheme="majorHAnsi" w:cs="Arial"/>
                <w:sz w:val="16"/>
                <w:szCs w:val="16"/>
              </w:rPr>
              <w:t>enido de éteres que contengan má</w:t>
            </w:r>
            <w:r w:rsidRPr="00820F5A">
              <w:rPr>
                <w:rFonts w:asciiTheme="majorHAnsi" w:hAnsiTheme="majorHAnsi" w:cs="Arial"/>
                <w:sz w:val="16"/>
                <w:szCs w:val="16"/>
              </w:rPr>
              <w:t xml:space="preserve">s de 5 carbonos por </w:t>
            </w:r>
            <w:r w:rsidR="00CD1E1E" w:rsidRPr="00820F5A">
              <w:rPr>
                <w:rFonts w:asciiTheme="majorHAnsi" w:hAnsiTheme="majorHAnsi" w:cs="Arial"/>
                <w:sz w:val="16"/>
                <w:szCs w:val="16"/>
              </w:rPr>
              <w:t>molécula</w:t>
            </w:r>
            <w:r>
              <w:rPr>
                <w:rFonts w:asciiTheme="majorHAnsi" w:hAnsiTheme="majorHAnsi" w:cs="Arial"/>
                <w:sz w:val="16"/>
                <w:szCs w:val="16"/>
              </w:rPr>
              <w:t>.</w:t>
            </w:r>
          </w:p>
        </w:tc>
        <w:tc>
          <w:tcPr>
            <w:tcW w:w="702" w:type="pct"/>
          </w:tcPr>
          <w:p w:rsidR="004E0B44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D4815</w:t>
            </w:r>
          </w:p>
          <w:p w:rsidR="004E0B44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 5599</w:t>
            </w:r>
          </w:p>
          <w:p w:rsidR="004E0B44" w:rsidRPr="00AA32D5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D6730</w:t>
            </w:r>
          </w:p>
        </w:tc>
        <w:tc>
          <w:tcPr>
            <w:tcW w:w="725" w:type="pct"/>
          </w:tcPr>
          <w:p w:rsidR="004E0B44" w:rsidRPr="00AA32D5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% de volumen</w:t>
            </w:r>
          </w:p>
        </w:tc>
        <w:tc>
          <w:tcPr>
            <w:tcW w:w="833" w:type="pct"/>
            <w:vAlign w:val="center"/>
          </w:tcPr>
          <w:p w:rsidR="004E0B44" w:rsidRPr="00AA32D5" w:rsidRDefault="004E0B44" w:rsidP="00786A50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E0B44" w:rsidRPr="00AA32D5" w:rsidTr="004E0B44">
        <w:tc>
          <w:tcPr>
            <w:cnfStyle w:val="001000000000"/>
            <w:tcW w:w="1073" w:type="pct"/>
          </w:tcPr>
          <w:p w:rsidR="004E0B44" w:rsidRPr="00820F5A" w:rsidRDefault="004E0B44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Contenido de oxigeno</w:t>
            </w:r>
          </w:p>
        </w:tc>
        <w:tc>
          <w:tcPr>
            <w:tcW w:w="702" w:type="pct"/>
          </w:tcPr>
          <w:p w:rsidR="004E0B44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D4815</w:t>
            </w:r>
          </w:p>
          <w:p w:rsidR="004E0B44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 5599</w:t>
            </w:r>
          </w:p>
          <w:p w:rsidR="004E0B44" w:rsidRPr="00AA32D5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D6730</w:t>
            </w:r>
          </w:p>
        </w:tc>
        <w:tc>
          <w:tcPr>
            <w:tcW w:w="725" w:type="pct"/>
          </w:tcPr>
          <w:p w:rsidR="004E0B44" w:rsidRPr="00AA32D5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% de masa</w:t>
            </w:r>
          </w:p>
        </w:tc>
        <w:tc>
          <w:tcPr>
            <w:tcW w:w="833" w:type="pct"/>
            <w:vAlign w:val="center"/>
          </w:tcPr>
          <w:p w:rsidR="004E0B44" w:rsidRPr="00AA32D5" w:rsidRDefault="004E0B44" w:rsidP="00786A50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2,7</w:t>
            </w: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E0B44" w:rsidRPr="00AA32D5" w:rsidTr="004E0B44">
        <w:trPr>
          <w:cnfStyle w:val="000000100000"/>
        </w:trPr>
        <w:tc>
          <w:tcPr>
            <w:cnfStyle w:val="001000000000"/>
            <w:tcW w:w="1073" w:type="pct"/>
          </w:tcPr>
          <w:p w:rsidR="004E0B44" w:rsidRPr="00287CE1" w:rsidRDefault="004E0B44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Color</w:t>
            </w:r>
          </w:p>
        </w:tc>
        <w:tc>
          <w:tcPr>
            <w:tcW w:w="702" w:type="pct"/>
          </w:tcPr>
          <w:p w:rsidR="004E0B44" w:rsidRPr="00AA32D5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Visual</w:t>
            </w:r>
          </w:p>
        </w:tc>
        <w:tc>
          <w:tcPr>
            <w:tcW w:w="725" w:type="pct"/>
          </w:tcPr>
          <w:p w:rsidR="004E0B44" w:rsidRPr="00AA32D5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833" w:type="pct"/>
            <w:vAlign w:val="center"/>
          </w:tcPr>
          <w:p w:rsidR="004E0B44" w:rsidRPr="00AA32D5" w:rsidRDefault="0045070D" w:rsidP="00786A50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Anaranjado</w:t>
            </w: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E0B44" w:rsidRPr="00AA32D5" w:rsidTr="004E0B44">
        <w:tc>
          <w:tcPr>
            <w:cnfStyle w:val="001000000000"/>
            <w:tcW w:w="1073" w:type="pct"/>
          </w:tcPr>
          <w:p w:rsidR="004E0B44" w:rsidRPr="00287CE1" w:rsidRDefault="004E0B44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Presión de vapor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Reid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a 37,8°C</w:t>
            </w:r>
          </w:p>
        </w:tc>
        <w:tc>
          <w:tcPr>
            <w:tcW w:w="702" w:type="pct"/>
          </w:tcPr>
          <w:p w:rsidR="004E0B44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D323</w:t>
            </w:r>
          </w:p>
          <w:p w:rsidR="004E0B44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D5191</w:t>
            </w:r>
          </w:p>
          <w:p w:rsidR="004E0B44" w:rsidRPr="00AA32D5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D5482</w:t>
            </w:r>
          </w:p>
        </w:tc>
        <w:tc>
          <w:tcPr>
            <w:tcW w:w="725" w:type="pct"/>
          </w:tcPr>
          <w:p w:rsidR="004E0B44" w:rsidRPr="00AA32D5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kPa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(psi)</w:t>
            </w:r>
          </w:p>
        </w:tc>
        <w:tc>
          <w:tcPr>
            <w:tcW w:w="833" w:type="pct"/>
            <w:vAlign w:val="center"/>
          </w:tcPr>
          <w:p w:rsidR="004E0B44" w:rsidRPr="00AA32D5" w:rsidRDefault="004E0B44" w:rsidP="00786A50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69 máximo (10 máximo)</w:t>
            </w: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E0B44" w:rsidRPr="00AA32D5" w:rsidTr="004E0B44">
        <w:trPr>
          <w:cnfStyle w:val="000000100000"/>
        </w:trPr>
        <w:tc>
          <w:tcPr>
            <w:cnfStyle w:val="001000000000"/>
            <w:tcW w:w="1073" w:type="pct"/>
          </w:tcPr>
          <w:p w:rsidR="004E0B44" w:rsidRPr="00287CE1" w:rsidRDefault="004E0B44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Destilación:</w:t>
            </w:r>
          </w:p>
        </w:tc>
        <w:tc>
          <w:tcPr>
            <w:tcW w:w="702" w:type="pct"/>
          </w:tcPr>
          <w:p w:rsidR="004E0B44" w:rsidRPr="00AA32D5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5" w:type="pct"/>
          </w:tcPr>
          <w:p w:rsidR="004E0B44" w:rsidRPr="00AA32D5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33" w:type="pct"/>
          </w:tcPr>
          <w:p w:rsidR="004E0B44" w:rsidRPr="00AA32D5" w:rsidRDefault="004E0B44" w:rsidP="00786A50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33" w:type="pct"/>
          </w:tcPr>
          <w:p w:rsidR="004E0B44" w:rsidRPr="00AA32D5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33" w:type="pct"/>
          </w:tcPr>
          <w:p w:rsidR="004E0B44" w:rsidRPr="00AA32D5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E0B44" w:rsidRPr="00AA32D5" w:rsidTr="004E0B44">
        <w:tc>
          <w:tcPr>
            <w:cnfStyle w:val="001000000000"/>
            <w:tcW w:w="1073" w:type="pct"/>
          </w:tcPr>
          <w:p w:rsidR="004E0B44" w:rsidRPr="00287CE1" w:rsidRDefault="004E0B44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E10%</w:t>
            </w:r>
          </w:p>
        </w:tc>
        <w:tc>
          <w:tcPr>
            <w:tcW w:w="702" w:type="pct"/>
          </w:tcPr>
          <w:p w:rsidR="004E0B44" w:rsidRPr="00AA32D5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D86</w:t>
            </w:r>
          </w:p>
        </w:tc>
        <w:tc>
          <w:tcPr>
            <w:tcW w:w="725" w:type="pct"/>
          </w:tcPr>
          <w:p w:rsidR="004E0B44" w:rsidRPr="00AA32D5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°C</w:t>
            </w:r>
          </w:p>
        </w:tc>
        <w:tc>
          <w:tcPr>
            <w:tcW w:w="833" w:type="pct"/>
          </w:tcPr>
          <w:p w:rsidR="004E0B44" w:rsidRPr="00AA32D5" w:rsidRDefault="004E0B44" w:rsidP="00786A50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65 máximo</w:t>
            </w: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E0B44" w:rsidRPr="00AA32D5" w:rsidTr="004E0B44">
        <w:trPr>
          <w:cnfStyle w:val="000000100000"/>
        </w:trPr>
        <w:tc>
          <w:tcPr>
            <w:cnfStyle w:val="001000000000"/>
            <w:tcW w:w="1073" w:type="pct"/>
          </w:tcPr>
          <w:p w:rsidR="004E0B44" w:rsidRPr="00287CE1" w:rsidRDefault="004E0B44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E50%</w:t>
            </w:r>
          </w:p>
        </w:tc>
        <w:tc>
          <w:tcPr>
            <w:tcW w:w="702" w:type="pct"/>
          </w:tcPr>
          <w:p w:rsidR="004E0B44" w:rsidRPr="00AA32D5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D86</w:t>
            </w:r>
          </w:p>
        </w:tc>
        <w:tc>
          <w:tcPr>
            <w:tcW w:w="725" w:type="pct"/>
          </w:tcPr>
          <w:p w:rsidR="004E0B44" w:rsidRPr="00AA32D5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°C</w:t>
            </w:r>
          </w:p>
        </w:tc>
        <w:tc>
          <w:tcPr>
            <w:tcW w:w="833" w:type="pct"/>
          </w:tcPr>
          <w:p w:rsidR="004E0B44" w:rsidRPr="00AA32D5" w:rsidRDefault="004E0B44" w:rsidP="00786A50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(77 a 118)</w:t>
            </w: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E0B44" w:rsidRPr="00AA32D5" w:rsidTr="004E0B44">
        <w:tc>
          <w:tcPr>
            <w:cnfStyle w:val="001000000000"/>
            <w:tcW w:w="1073" w:type="pct"/>
          </w:tcPr>
          <w:p w:rsidR="004E0B44" w:rsidRPr="00287CE1" w:rsidRDefault="004E0B44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E90%</w:t>
            </w:r>
          </w:p>
        </w:tc>
        <w:tc>
          <w:tcPr>
            <w:tcW w:w="702" w:type="pct"/>
          </w:tcPr>
          <w:p w:rsidR="004E0B44" w:rsidRPr="00AA32D5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D86</w:t>
            </w:r>
          </w:p>
        </w:tc>
        <w:tc>
          <w:tcPr>
            <w:tcW w:w="725" w:type="pct"/>
          </w:tcPr>
          <w:p w:rsidR="004E0B44" w:rsidRPr="00AA32D5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°C</w:t>
            </w:r>
          </w:p>
        </w:tc>
        <w:tc>
          <w:tcPr>
            <w:tcW w:w="833" w:type="pct"/>
          </w:tcPr>
          <w:p w:rsidR="004E0B44" w:rsidRPr="00AA32D5" w:rsidRDefault="004E0B44" w:rsidP="00786A50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190 máximo</w:t>
            </w: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E0B44" w:rsidRPr="00AA32D5" w:rsidTr="004E0B44">
        <w:trPr>
          <w:cnfStyle w:val="000000100000"/>
        </w:trPr>
        <w:tc>
          <w:tcPr>
            <w:cnfStyle w:val="001000000000"/>
            <w:tcW w:w="1073" w:type="pct"/>
          </w:tcPr>
          <w:p w:rsidR="004E0B44" w:rsidRPr="00287CE1" w:rsidRDefault="004E0B44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Punto final</w:t>
            </w:r>
          </w:p>
        </w:tc>
        <w:tc>
          <w:tcPr>
            <w:tcW w:w="702" w:type="pct"/>
          </w:tcPr>
          <w:p w:rsidR="004E0B44" w:rsidRPr="00AA32D5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D86</w:t>
            </w:r>
          </w:p>
        </w:tc>
        <w:tc>
          <w:tcPr>
            <w:tcW w:w="725" w:type="pct"/>
          </w:tcPr>
          <w:p w:rsidR="004E0B44" w:rsidRPr="00AA32D5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°C</w:t>
            </w:r>
          </w:p>
        </w:tc>
        <w:tc>
          <w:tcPr>
            <w:tcW w:w="833" w:type="pct"/>
          </w:tcPr>
          <w:p w:rsidR="004E0B44" w:rsidRPr="00AA32D5" w:rsidRDefault="004E0B44" w:rsidP="00786A50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225 máximo</w:t>
            </w: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E0B44" w:rsidRPr="00AA32D5" w:rsidTr="004E0B44">
        <w:tc>
          <w:tcPr>
            <w:cnfStyle w:val="001000000000"/>
            <w:tcW w:w="1073" w:type="pct"/>
          </w:tcPr>
          <w:p w:rsidR="004E0B44" w:rsidRPr="00287CE1" w:rsidRDefault="004E0B44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Residuo</w:t>
            </w:r>
          </w:p>
        </w:tc>
        <w:tc>
          <w:tcPr>
            <w:tcW w:w="702" w:type="pct"/>
          </w:tcPr>
          <w:p w:rsidR="004E0B44" w:rsidRPr="00AA32D5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D86</w:t>
            </w:r>
          </w:p>
        </w:tc>
        <w:tc>
          <w:tcPr>
            <w:tcW w:w="725" w:type="pct"/>
          </w:tcPr>
          <w:p w:rsidR="004E0B44" w:rsidRPr="00AA32D5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°C</w:t>
            </w:r>
          </w:p>
        </w:tc>
        <w:tc>
          <w:tcPr>
            <w:tcW w:w="833" w:type="pct"/>
          </w:tcPr>
          <w:p w:rsidR="004E0B44" w:rsidRPr="00AA32D5" w:rsidRDefault="004E0B44" w:rsidP="00786A50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2,0 máximo</w:t>
            </w: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4E0B44" w:rsidRDefault="004E0B44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A699F" w:rsidRPr="00AA32D5" w:rsidTr="004E0B44">
        <w:trPr>
          <w:cnfStyle w:val="000000100000"/>
        </w:trPr>
        <w:tc>
          <w:tcPr>
            <w:cnfStyle w:val="001000000000"/>
            <w:tcW w:w="1073" w:type="pct"/>
          </w:tcPr>
          <w:p w:rsidR="004A699F" w:rsidRPr="00287CE1" w:rsidRDefault="004A699F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Contenido de azufre</w:t>
            </w:r>
          </w:p>
        </w:tc>
        <w:tc>
          <w:tcPr>
            <w:tcW w:w="702" w:type="pct"/>
          </w:tcPr>
          <w:p w:rsidR="004A699F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D2622</w:t>
            </w:r>
          </w:p>
          <w:p w:rsidR="004A699F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D4294</w:t>
            </w:r>
          </w:p>
          <w:p w:rsidR="004A699F" w:rsidRPr="00AA32D5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D5453</w:t>
            </w:r>
          </w:p>
        </w:tc>
        <w:tc>
          <w:tcPr>
            <w:tcW w:w="725" w:type="pct"/>
          </w:tcPr>
          <w:p w:rsidR="004A699F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mg/kg</w:t>
            </w:r>
          </w:p>
          <w:p w:rsidR="004A699F" w:rsidRPr="00AA32D5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(% de masa)</w:t>
            </w:r>
          </w:p>
        </w:tc>
        <w:tc>
          <w:tcPr>
            <w:tcW w:w="833" w:type="pct"/>
          </w:tcPr>
          <w:p w:rsidR="004A699F" w:rsidRDefault="004A699F" w:rsidP="00786A50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(0,005 máximo)</w:t>
            </w:r>
          </w:p>
        </w:tc>
        <w:tc>
          <w:tcPr>
            <w:tcW w:w="833" w:type="pct"/>
          </w:tcPr>
          <w:p w:rsidR="004A699F" w:rsidRDefault="004A699F" w:rsidP="00FE358A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4A699F" w:rsidRDefault="004A699F" w:rsidP="00FE358A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A699F" w:rsidRPr="00AA32D5" w:rsidTr="004E0B44">
        <w:tc>
          <w:tcPr>
            <w:cnfStyle w:val="001000000000"/>
            <w:tcW w:w="1073" w:type="pct"/>
          </w:tcPr>
          <w:p w:rsidR="004A699F" w:rsidRPr="00287CE1" w:rsidRDefault="004A699F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Contenido de plomo</w:t>
            </w:r>
          </w:p>
        </w:tc>
        <w:tc>
          <w:tcPr>
            <w:tcW w:w="702" w:type="pct"/>
          </w:tcPr>
          <w:p w:rsidR="004A699F" w:rsidRDefault="004A699F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D3237</w:t>
            </w:r>
          </w:p>
          <w:p w:rsidR="004A699F" w:rsidRPr="00AA32D5" w:rsidRDefault="004A699F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D5059</w:t>
            </w:r>
          </w:p>
        </w:tc>
        <w:tc>
          <w:tcPr>
            <w:tcW w:w="725" w:type="pct"/>
          </w:tcPr>
          <w:p w:rsidR="004A699F" w:rsidRPr="00AA32D5" w:rsidRDefault="004A699F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g/L</w:t>
            </w:r>
          </w:p>
        </w:tc>
        <w:tc>
          <w:tcPr>
            <w:tcW w:w="833" w:type="pct"/>
          </w:tcPr>
          <w:p w:rsidR="004A699F" w:rsidRPr="00AA32D5" w:rsidRDefault="004A699F" w:rsidP="00786A50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0,013 máximo</w:t>
            </w:r>
          </w:p>
        </w:tc>
        <w:tc>
          <w:tcPr>
            <w:tcW w:w="833" w:type="pct"/>
          </w:tcPr>
          <w:p w:rsidR="004A699F" w:rsidRDefault="004A699F" w:rsidP="00FE358A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4A699F" w:rsidRDefault="004A699F" w:rsidP="00FE358A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A699F" w:rsidRPr="00AA32D5" w:rsidTr="004E0B44">
        <w:trPr>
          <w:cnfStyle w:val="000000100000"/>
        </w:trPr>
        <w:tc>
          <w:tcPr>
            <w:cnfStyle w:val="001000000000"/>
            <w:tcW w:w="1073" w:type="pct"/>
          </w:tcPr>
          <w:p w:rsidR="004A699F" w:rsidRPr="00287CE1" w:rsidRDefault="004A699F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Corrosión tira de cobre a 50°C, 3h</w:t>
            </w:r>
          </w:p>
        </w:tc>
        <w:tc>
          <w:tcPr>
            <w:tcW w:w="702" w:type="pct"/>
          </w:tcPr>
          <w:p w:rsidR="004A699F" w:rsidRPr="00AA32D5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D130</w:t>
            </w:r>
          </w:p>
        </w:tc>
        <w:tc>
          <w:tcPr>
            <w:tcW w:w="725" w:type="pct"/>
          </w:tcPr>
          <w:p w:rsidR="004A699F" w:rsidRPr="00AA32D5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33" w:type="pct"/>
          </w:tcPr>
          <w:p w:rsidR="004A699F" w:rsidRPr="00AA32D5" w:rsidRDefault="004A699F" w:rsidP="00786A50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N°1 máximo</w:t>
            </w:r>
          </w:p>
        </w:tc>
        <w:tc>
          <w:tcPr>
            <w:tcW w:w="833" w:type="pct"/>
          </w:tcPr>
          <w:p w:rsidR="004A699F" w:rsidRDefault="004A699F" w:rsidP="00FE358A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4A699F" w:rsidRDefault="004A699F" w:rsidP="00FE358A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A699F" w:rsidRPr="00AA32D5" w:rsidTr="004E0B44">
        <w:tc>
          <w:tcPr>
            <w:cnfStyle w:val="001000000000"/>
            <w:tcW w:w="1073" w:type="pct"/>
          </w:tcPr>
          <w:p w:rsidR="004A699F" w:rsidRPr="00287CE1" w:rsidRDefault="004A699F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Contenido de gomas lavadas</w:t>
            </w:r>
          </w:p>
        </w:tc>
        <w:tc>
          <w:tcPr>
            <w:tcW w:w="702" w:type="pct"/>
          </w:tcPr>
          <w:p w:rsidR="004A699F" w:rsidRPr="00AA32D5" w:rsidRDefault="004A699F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D381</w:t>
            </w:r>
          </w:p>
        </w:tc>
        <w:tc>
          <w:tcPr>
            <w:tcW w:w="725" w:type="pct"/>
          </w:tcPr>
          <w:p w:rsidR="004A699F" w:rsidRPr="00AA32D5" w:rsidRDefault="004A699F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mg/100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mL</w:t>
            </w:r>
            <w:proofErr w:type="spellEnd"/>
          </w:p>
        </w:tc>
        <w:tc>
          <w:tcPr>
            <w:tcW w:w="833" w:type="pct"/>
          </w:tcPr>
          <w:p w:rsidR="004A699F" w:rsidRPr="00AA32D5" w:rsidRDefault="004A699F" w:rsidP="00786A50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4,0 máximo</w:t>
            </w:r>
          </w:p>
        </w:tc>
        <w:tc>
          <w:tcPr>
            <w:tcW w:w="833" w:type="pct"/>
          </w:tcPr>
          <w:p w:rsidR="004A699F" w:rsidRDefault="004A699F" w:rsidP="00FE358A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4A699F" w:rsidRDefault="004A699F" w:rsidP="00FE358A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A699F" w:rsidRPr="00AA32D5" w:rsidTr="004E0B44">
        <w:trPr>
          <w:cnfStyle w:val="000000100000"/>
        </w:trPr>
        <w:tc>
          <w:tcPr>
            <w:cnfStyle w:val="001000000000"/>
            <w:tcW w:w="1073" w:type="pct"/>
          </w:tcPr>
          <w:p w:rsidR="004A699F" w:rsidRPr="00287CE1" w:rsidRDefault="004A699F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Estabilidad de oxidación</w:t>
            </w:r>
          </w:p>
        </w:tc>
        <w:tc>
          <w:tcPr>
            <w:tcW w:w="702" w:type="pct"/>
          </w:tcPr>
          <w:p w:rsidR="004A699F" w:rsidRPr="00AA32D5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D525</w:t>
            </w:r>
          </w:p>
        </w:tc>
        <w:tc>
          <w:tcPr>
            <w:tcW w:w="725" w:type="pct"/>
          </w:tcPr>
          <w:p w:rsidR="004A699F" w:rsidRPr="00AA32D5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minutos</w:t>
            </w:r>
          </w:p>
        </w:tc>
        <w:tc>
          <w:tcPr>
            <w:tcW w:w="833" w:type="pct"/>
          </w:tcPr>
          <w:p w:rsidR="004A699F" w:rsidRPr="00AA32D5" w:rsidRDefault="004A699F" w:rsidP="00786A50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360 m</w:t>
            </w:r>
            <w:r w:rsidR="006963DD">
              <w:rPr>
                <w:rFonts w:asciiTheme="majorHAnsi" w:hAnsiTheme="majorHAnsi"/>
                <w:sz w:val="16"/>
                <w:szCs w:val="16"/>
              </w:rPr>
              <w:t>ínimo</w:t>
            </w:r>
          </w:p>
        </w:tc>
        <w:tc>
          <w:tcPr>
            <w:tcW w:w="833" w:type="pct"/>
          </w:tcPr>
          <w:p w:rsidR="004A699F" w:rsidRDefault="004A699F" w:rsidP="00FE358A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4A699F" w:rsidRDefault="004A699F" w:rsidP="00FE358A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A699F" w:rsidRPr="00AA32D5" w:rsidTr="004E0B44">
        <w:tc>
          <w:tcPr>
            <w:cnfStyle w:val="001000000000"/>
            <w:tcW w:w="1073" w:type="pct"/>
          </w:tcPr>
          <w:p w:rsidR="004A699F" w:rsidRPr="00287CE1" w:rsidRDefault="004A699F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Densidad a 15°C</w:t>
            </w:r>
          </w:p>
        </w:tc>
        <w:tc>
          <w:tcPr>
            <w:tcW w:w="702" w:type="pct"/>
          </w:tcPr>
          <w:p w:rsidR="004A699F" w:rsidRDefault="004A699F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D1298</w:t>
            </w:r>
          </w:p>
          <w:p w:rsidR="004A699F" w:rsidRPr="00AA32D5" w:rsidRDefault="004A699F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D4052</w:t>
            </w:r>
          </w:p>
        </w:tc>
        <w:tc>
          <w:tcPr>
            <w:tcW w:w="725" w:type="pct"/>
          </w:tcPr>
          <w:p w:rsidR="004A699F" w:rsidRPr="00AA32D5" w:rsidRDefault="004A699F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33" w:type="pct"/>
          </w:tcPr>
          <w:p w:rsidR="004A699F" w:rsidRPr="00AA32D5" w:rsidRDefault="004A699F" w:rsidP="00786A50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Reportar</w:t>
            </w:r>
          </w:p>
        </w:tc>
        <w:tc>
          <w:tcPr>
            <w:tcW w:w="833" w:type="pct"/>
          </w:tcPr>
          <w:p w:rsidR="004A699F" w:rsidRDefault="004A699F" w:rsidP="00FE358A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4A699F" w:rsidRDefault="004A699F" w:rsidP="00FE358A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A699F" w:rsidRPr="00AA32D5" w:rsidTr="004E0B44">
        <w:trPr>
          <w:cnfStyle w:val="000000100000"/>
        </w:trPr>
        <w:tc>
          <w:tcPr>
            <w:cnfStyle w:val="001000000000"/>
            <w:tcW w:w="1073" w:type="pct"/>
          </w:tcPr>
          <w:p w:rsidR="004A699F" w:rsidRPr="00287CE1" w:rsidRDefault="004A699F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Contenido de benceno</w:t>
            </w:r>
          </w:p>
        </w:tc>
        <w:tc>
          <w:tcPr>
            <w:tcW w:w="702" w:type="pct"/>
          </w:tcPr>
          <w:p w:rsidR="004A699F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D3606</w:t>
            </w:r>
          </w:p>
          <w:p w:rsidR="004A699F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D5580</w:t>
            </w:r>
          </w:p>
          <w:p w:rsidR="004A699F" w:rsidRPr="00AA32D5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D5769</w:t>
            </w:r>
          </w:p>
        </w:tc>
        <w:tc>
          <w:tcPr>
            <w:tcW w:w="725" w:type="pct"/>
          </w:tcPr>
          <w:p w:rsidR="004A699F" w:rsidRPr="00AA32D5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% volumen</w:t>
            </w:r>
          </w:p>
        </w:tc>
        <w:tc>
          <w:tcPr>
            <w:tcW w:w="833" w:type="pct"/>
          </w:tcPr>
          <w:p w:rsidR="004A699F" w:rsidRPr="00AA32D5" w:rsidRDefault="004A699F" w:rsidP="00786A50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1,5 máximo</w:t>
            </w:r>
          </w:p>
        </w:tc>
        <w:tc>
          <w:tcPr>
            <w:tcW w:w="833" w:type="pct"/>
          </w:tcPr>
          <w:p w:rsidR="004A699F" w:rsidRDefault="00D05956" w:rsidP="00FE358A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Reportar</w:t>
            </w:r>
          </w:p>
        </w:tc>
        <w:tc>
          <w:tcPr>
            <w:tcW w:w="833" w:type="pct"/>
          </w:tcPr>
          <w:p w:rsidR="004A699F" w:rsidRDefault="004A699F" w:rsidP="00FE358A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A699F" w:rsidRPr="00AA32D5" w:rsidTr="004E0B44">
        <w:tc>
          <w:tcPr>
            <w:cnfStyle w:val="001000000000"/>
            <w:tcW w:w="1073" w:type="pct"/>
          </w:tcPr>
          <w:p w:rsidR="004A699F" w:rsidRPr="00287CE1" w:rsidRDefault="004A699F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Contenido de aromáticos</w:t>
            </w:r>
          </w:p>
        </w:tc>
        <w:tc>
          <w:tcPr>
            <w:tcW w:w="702" w:type="pct"/>
          </w:tcPr>
          <w:p w:rsidR="004A699F" w:rsidRDefault="004A699F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 1319</w:t>
            </w:r>
          </w:p>
          <w:p w:rsidR="004A699F" w:rsidRDefault="004A699F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D5769</w:t>
            </w:r>
          </w:p>
          <w:p w:rsidR="004A699F" w:rsidRPr="00AA32D5" w:rsidRDefault="004A699F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D6730</w:t>
            </w:r>
          </w:p>
        </w:tc>
        <w:tc>
          <w:tcPr>
            <w:tcW w:w="725" w:type="pct"/>
          </w:tcPr>
          <w:p w:rsidR="004A699F" w:rsidRPr="00AA32D5" w:rsidRDefault="004A699F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% volumen</w:t>
            </w:r>
          </w:p>
        </w:tc>
        <w:tc>
          <w:tcPr>
            <w:tcW w:w="833" w:type="pct"/>
          </w:tcPr>
          <w:p w:rsidR="004A699F" w:rsidRPr="00AA32D5" w:rsidRDefault="004A699F" w:rsidP="00786A50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35,0 máximo</w:t>
            </w:r>
          </w:p>
        </w:tc>
        <w:tc>
          <w:tcPr>
            <w:tcW w:w="833" w:type="pct"/>
          </w:tcPr>
          <w:p w:rsidR="004A699F" w:rsidRDefault="00D05956" w:rsidP="00FE358A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Reportar</w:t>
            </w:r>
          </w:p>
        </w:tc>
        <w:tc>
          <w:tcPr>
            <w:tcW w:w="833" w:type="pct"/>
          </w:tcPr>
          <w:p w:rsidR="004A699F" w:rsidRDefault="004A699F" w:rsidP="00FE358A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A699F" w:rsidRPr="00AA32D5" w:rsidTr="004E0B44">
        <w:trPr>
          <w:cnfStyle w:val="000000100000"/>
        </w:trPr>
        <w:tc>
          <w:tcPr>
            <w:cnfStyle w:val="001000000000"/>
            <w:tcW w:w="1073" w:type="pct"/>
          </w:tcPr>
          <w:p w:rsidR="004A699F" w:rsidRPr="00287CE1" w:rsidRDefault="004A699F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Contenido de olefinas</w:t>
            </w:r>
          </w:p>
        </w:tc>
        <w:tc>
          <w:tcPr>
            <w:tcW w:w="702" w:type="pct"/>
          </w:tcPr>
          <w:p w:rsidR="004A699F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D1319</w:t>
            </w:r>
          </w:p>
          <w:p w:rsidR="004A699F" w:rsidRPr="00AA32D5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D6839</w:t>
            </w:r>
          </w:p>
        </w:tc>
        <w:tc>
          <w:tcPr>
            <w:tcW w:w="725" w:type="pct"/>
          </w:tcPr>
          <w:p w:rsidR="004A699F" w:rsidRPr="00AA32D5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% volumen</w:t>
            </w:r>
          </w:p>
        </w:tc>
        <w:tc>
          <w:tcPr>
            <w:tcW w:w="833" w:type="pct"/>
          </w:tcPr>
          <w:p w:rsidR="004A699F" w:rsidRPr="00AA32D5" w:rsidRDefault="004A699F" w:rsidP="00786A50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18,0 máximo</w:t>
            </w:r>
          </w:p>
        </w:tc>
        <w:tc>
          <w:tcPr>
            <w:tcW w:w="833" w:type="pct"/>
          </w:tcPr>
          <w:p w:rsidR="004A699F" w:rsidRDefault="00D05956" w:rsidP="00FE358A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Reporta</w:t>
            </w:r>
            <w:bookmarkStart w:id="0" w:name="_GoBack"/>
            <w:bookmarkEnd w:id="0"/>
            <w:r>
              <w:rPr>
                <w:rFonts w:asciiTheme="majorHAnsi" w:hAnsiTheme="majorHAnsi"/>
                <w:sz w:val="16"/>
                <w:szCs w:val="16"/>
              </w:rPr>
              <w:t>r</w:t>
            </w:r>
          </w:p>
        </w:tc>
        <w:tc>
          <w:tcPr>
            <w:tcW w:w="833" w:type="pct"/>
          </w:tcPr>
          <w:p w:rsidR="004A699F" w:rsidRDefault="004A699F" w:rsidP="00FE358A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A699F" w:rsidRPr="00AA32D5" w:rsidTr="004E0B44">
        <w:tc>
          <w:tcPr>
            <w:cnfStyle w:val="001000000000"/>
            <w:tcW w:w="1073" w:type="pct"/>
          </w:tcPr>
          <w:p w:rsidR="004A699F" w:rsidRPr="00287CE1" w:rsidRDefault="004A699F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Contenido de fósforo</w:t>
            </w:r>
          </w:p>
        </w:tc>
        <w:tc>
          <w:tcPr>
            <w:tcW w:w="702" w:type="pct"/>
          </w:tcPr>
          <w:p w:rsidR="004A699F" w:rsidRPr="00AA32D5" w:rsidRDefault="004A699F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D3231</w:t>
            </w:r>
          </w:p>
        </w:tc>
        <w:tc>
          <w:tcPr>
            <w:tcW w:w="725" w:type="pct"/>
          </w:tcPr>
          <w:p w:rsidR="004A699F" w:rsidRPr="00AA32D5" w:rsidRDefault="004A699F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mg/L</w:t>
            </w:r>
          </w:p>
        </w:tc>
        <w:tc>
          <w:tcPr>
            <w:tcW w:w="833" w:type="pct"/>
          </w:tcPr>
          <w:p w:rsidR="004A699F" w:rsidRPr="00AA32D5" w:rsidRDefault="004A699F" w:rsidP="00786A50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1,3 máximo</w:t>
            </w:r>
          </w:p>
        </w:tc>
        <w:tc>
          <w:tcPr>
            <w:tcW w:w="833" w:type="pct"/>
          </w:tcPr>
          <w:p w:rsidR="004A699F" w:rsidRDefault="004A699F" w:rsidP="004E0B44">
            <w:pPr>
              <w:cnfStyle w:val="00000000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33" w:type="pct"/>
          </w:tcPr>
          <w:p w:rsidR="004A699F" w:rsidRDefault="004A699F" w:rsidP="004E0B44">
            <w:pPr>
              <w:cnfStyle w:val="00000000000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A699F" w:rsidRPr="00AA32D5" w:rsidTr="004E0B44">
        <w:trPr>
          <w:cnfStyle w:val="000000100000"/>
        </w:trPr>
        <w:tc>
          <w:tcPr>
            <w:cnfStyle w:val="001000000000"/>
            <w:tcW w:w="1073" w:type="pct"/>
          </w:tcPr>
          <w:p w:rsidR="004A699F" w:rsidRPr="00287CE1" w:rsidRDefault="004A699F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Contenido de hierro</w:t>
            </w:r>
          </w:p>
        </w:tc>
        <w:tc>
          <w:tcPr>
            <w:tcW w:w="702" w:type="pct"/>
          </w:tcPr>
          <w:p w:rsidR="004A699F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D5708</w:t>
            </w:r>
          </w:p>
          <w:p w:rsidR="004A699F" w:rsidRPr="00AA32D5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D5863</w:t>
            </w:r>
          </w:p>
        </w:tc>
        <w:tc>
          <w:tcPr>
            <w:tcW w:w="725" w:type="pct"/>
          </w:tcPr>
          <w:p w:rsidR="004A699F" w:rsidRPr="00AA32D5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mg/L</w:t>
            </w:r>
          </w:p>
        </w:tc>
        <w:tc>
          <w:tcPr>
            <w:tcW w:w="833" w:type="pct"/>
          </w:tcPr>
          <w:p w:rsidR="004A699F" w:rsidRPr="00AA32D5" w:rsidRDefault="004A699F" w:rsidP="00786A50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No detectable según el alcance del método de ensayo</w:t>
            </w:r>
          </w:p>
        </w:tc>
        <w:tc>
          <w:tcPr>
            <w:tcW w:w="833" w:type="pct"/>
          </w:tcPr>
          <w:p w:rsidR="004A699F" w:rsidRDefault="004A699F" w:rsidP="00FE358A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33" w:type="pct"/>
          </w:tcPr>
          <w:p w:rsidR="004A699F" w:rsidRDefault="004A699F" w:rsidP="00FE358A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A699F" w:rsidRPr="00AA32D5" w:rsidTr="004E0B44">
        <w:tc>
          <w:tcPr>
            <w:cnfStyle w:val="001000000000"/>
            <w:tcW w:w="1073" w:type="pct"/>
          </w:tcPr>
          <w:p w:rsidR="004A699F" w:rsidRPr="00287CE1" w:rsidRDefault="004A699F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Contenido de manganeso</w:t>
            </w:r>
          </w:p>
        </w:tc>
        <w:tc>
          <w:tcPr>
            <w:tcW w:w="702" w:type="pct"/>
          </w:tcPr>
          <w:p w:rsidR="004A699F" w:rsidRPr="00AA32D5" w:rsidRDefault="004A699F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D3831</w:t>
            </w:r>
          </w:p>
        </w:tc>
        <w:tc>
          <w:tcPr>
            <w:tcW w:w="725" w:type="pct"/>
          </w:tcPr>
          <w:p w:rsidR="004A699F" w:rsidRPr="00AA32D5" w:rsidRDefault="004A699F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mg/L</w:t>
            </w:r>
          </w:p>
        </w:tc>
        <w:tc>
          <w:tcPr>
            <w:tcW w:w="833" w:type="pct"/>
          </w:tcPr>
          <w:p w:rsidR="004A699F" w:rsidRPr="00AA32D5" w:rsidRDefault="004A699F" w:rsidP="00786A50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2,0 máximo</w:t>
            </w:r>
          </w:p>
        </w:tc>
        <w:tc>
          <w:tcPr>
            <w:tcW w:w="833" w:type="pct"/>
          </w:tcPr>
          <w:p w:rsidR="004A699F" w:rsidRDefault="004A699F" w:rsidP="00FE358A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33" w:type="pct"/>
          </w:tcPr>
          <w:p w:rsidR="004A699F" w:rsidRDefault="004A699F" w:rsidP="00FE358A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A699F" w:rsidRPr="00AA32D5" w:rsidTr="004E0B44">
        <w:trPr>
          <w:cnfStyle w:val="000000100000"/>
        </w:trPr>
        <w:tc>
          <w:tcPr>
            <w:cnfStyle w:val="001000000000"/>
            <w:tcW w:w="1073" w:type="pct"/>
          </w:tcPr>
          <w:p w:rsidR="004A699F" w:rsidRPr="00287CE1" w:rsidRDefault="004A699F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Agua libre</w:t>
            </w:r>
          </w:p>
        </w:tc>
        <w:tc>
          <w:tcPr>
            <w:tcW w:w="702" w:type="pct"/>
          </w:tcPr>
          <w:p w:rsidR="004A699F" w:rsidRPr="00AA32D5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D4176</w:t>
            </w:r>
          </w:p>
        </w:tc>
        <w:tc>
          <w:tcPr>
            <w:tcW w:w="725" w:type="pct"/>
          </w:tcPr>
          <w:p w:rsidR="004A699F" w:rsidRPr="00AA32D5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833" w:type="pct"/>
          </w:tcPr>
          <w:p w:rsidR="004A699F" w:rsidRPr="00AA32D5" w:rsidRDefault="004A699F" w:rsidP="00786A50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Ausente</w:t>
            </w:r>
          </w:p>
        </w:tc>
        <w:tc>
          <w:tcPr>
            <w:tcW w:w="833" w:type="pct"/>
          </w:tcPr>
          <w:p w:rsidR="004A699F" w:rsidRDefault="004A699F" w:rsidP="00FE358A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4A699F" w:rsidRDefault="004A699F" w:rsidP="00FE358A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A699F" w:rsidRPr="00AA32D5" w:rsidTr="004E0B44">
        <w:tc>
          <w:tcPr>
            <w:cnfStyle w:val="001000000000"/>
            <w:tcW w:w="1073" w:type="pct"/>
          </w:tcPr>
          <w:p w:rsidR="004A699F" w:rsidRPr="00287CE1" w:rsidRDefault="004A699F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Sedimentos</w:t>
            </w:r>
          </w:p>
        </w:tc>
        <w:tc>
          <w:tcPr>
            <w:tcW w:w="702" w:type="pct"/>
          </w:tcPr>
          <w:p w:rsidR="004A699F" w:rsidRPr="00AA32D5" w:rsidRDefault="004A699F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D4176</w:t>
            </w:r>
          </w:p>
        </w:tc>
        <w:tc>
          <w:tcPr>
            <w:tcW w:w="725" w:type="pct"/>
          </w:tcPr>
          <w:p w:rsidR="004A699F" w:rsidRPr="00AA32D5" w:rsidRDefault="004A699F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833" w:type="pct"/>
          </w:tcPr>
          <w:p w:rsidR="004A699F" w:rsidRPr="00AA32D5" w:rsidRDefault="004A699F" w:rsidP="00786A50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Ausente</w:t>
            </w:r>
          </w:p>
        </w:tc>
        <w:tc>
          <w:tcPr>
            <w:tcW w:w="833" w:type="pct"/>
          </w:tcPr>
          <w:p w:rsidR="004A699F" w:rsidRDefault="004A699F" w:rsidP="00FE358A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4A699F" w:rsidRDefault="004A699F" w:rsidP="00FE358A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A699F" w:rsidRPr="00AA32D5" w:rsidTr="004E0B44">
        <w:trPr>
          <w:cnfStyle w:val="000000100000"/>
        </w:trPr>
        <w:tc>
          <w:tcPr>
            <w:cnfStyle w:val="001000000000"/>
            <w:tcW w:w="1073" w:type="pct"/>
          </w:tcPr>
          <w:p w:rsidR="004A699F" w:rsidRPr="00287CE1" w:rsidRDefault="004A699F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Apariencia</w:t>
            </w:r>
          </w:p>
        </w:tc>
        <w:tc>
          <w:tcPr>
            <w:tcW w:w="702" w:type="pct"/>
          </w:tcPr>
          <w:p w:rsidR="004A699F" w:rsidRPr="00AA32D5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ASTM D4176</w:t>
            </w:r>
          </w:p>
        </w:tc>
        <w:tc>
          <w:tcPr>
            <w:tcW w:w="725" w:type="pct"/>
          </w:tcPr>
          <w:p w:rsidR="004A699F" w:rsidRPr="00AA32D5" w:rsidRDefault="004A699F" w:rsidP="004E0B44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833" w:type="pct"/>
          </w:tcPr>
          <w:p w:rsidR="004A699F" w:rsidRPr="00AA32D5" w:rsidRDefault="004A699F" w:rsidP="00786A50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Claro y brillante</w:t>
            </w:r>
          </w:p>
        </w:tc>
        <w:tc>
          <w:tcPr>
            <w:tcW w:w="833" w:type="pct"/>
          </w:tcPr>
          <w:p w:rsidR="004A699F" w:rsidRDefault="004A699F" w:rsidP="00FE358A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4A699F" w:rsidRDefault="004A699F" w:rsidP="00FE358A">
            <w:pPr>
              <w:jc w:val="center"/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  <w:tr w:rsidR="004A699F" w:rsidRPr="00AA32D5" w:rsidTr="004E0B44">
        <w:tc>
          <w:tcPr>
            <w:cnfStyle w:val="001000000000"/>
            <w:tcW w:w="1073" w:type="pct"/>
          </w:tcPr>
          <w:p w:rsidR="004A699F" w:rsidRPr="00287CE1" w:rsidRDefault="004A699F" w:rsidP="004E0B4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Aditivos</w:t>
            </w:r>
          </w:p>
        </w:tc>
        <w:tc>
          <w:tcPr>
            <w:tcW w:w="702" w:type="pct"/>
          </w:tcPr>
          <w:p w:rsidR="004A699F" w:rsidRPr="00AA32D5" w:rsidRDefault="004A699F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725" w:type="pct"/>
          </w:tcPr>
          <w:p w:rsidR="004A699F" w:rsidRPr="00AA32D5" w:rsidRDefault="004A699F" w:rsidP="004E0B44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-</w:t>
            </w:r>
          </w:p>
        </w:tc>
        <w:tc>
          <w:tcPr>
            <w:tcW w:w="833" w:type="pct"/>
          </w:tcPr>
          <w:p w:rsidR="004A699F" w:rsidRPr="00AA32D5" w:rsidRDefault="004A699F" w:rsidP="00786A50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Reportar</w:t>
            </w:r>
          </w:p>
        </w:tc>
        <w:tc>
          <w:tcPr>
            <w:tcW w:w="833" w:type="pct"/>
          </w:tcPr>
          <w:p w:rsidR="004A699F" w:rsidRDefault="004A699F" w:rsidP="00FE358A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  <w:tc>
          <w:tcPr>
            <w:tcW w:w="833" w:type="pct"/>
          </w:tcPr>
          <w:p w:rsidR="004A699F" w:rsidRDefault="004A699F" w:rsidP="00FE358A">
            <w:pPr>
              <w:jc w:val="center"/>
              <w:cnfStyle w:val="0000000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√</w:t>
            </w:r>
          </w:p>
        </w:tc>
      </w:tr>
    </w:tbl>
    <w:p w:rsidR="004A699F" w:rsidRDefault="004A699F">
      <w:pPr>
        <w:rPr>
          <w:rFonts w:asciiTheme="majorHAnsi" w:hAnsiTheme="majorHAnsi"/>
          <w:sz w:val="16"/>
          <w:szCs w:val="16"/>
        </w:rPr>
      </w:pPr>
    </w:p>
    <w:p w:rsidR="00CD1E1E" w:rsidRDefault="00CD1E1E">
      <w:pPr>
        <w:rPr>
          <w:rFonts w:asciiTheme="majorHAnsi" w:hAnsiTheme="majorHAnsi"/>
          <w:sz w:val="24"/>
          <w:szCs w:val="24"/>
        </w:rPr>
      </w:pPr>
    </w:p>
    <w:p w:rsidR="009621B7" w:rsidRPr="00CD1E1E" w:rsidRDefault="009621B7">
      <w:pPr>
        <w:rPr>
          <w:rFonts w:asciiTheme="majorHAnsi" w:hAnsiTheme="majorHAnsi"/>
          <w:sz w:val="24"/>
          <w:szCs w:val="24"/>
        </w:rPr>
      </w:pPr>
      <w:r w:rsidRPr="00CD1E1E">
        <w:rPr>
          <w:rFonts w:asciiTheme="majorHAnsi" w:hAnsiTheme="majorHAnsi"/>
          <w:sz w:val="24"/>
          <w:szCs w:val="24"/>
        </w:rPr>
        <w:t>La</w:t>
      </w:r>
      <w:r w:rsidR="00CD1E1E" w:rsidRPr="00CD1E1E">
        <w:rPr>
          <w:rFonts w:asciiTheme="majorHAnsi" w:hAnsiTheme="majorHAnsi"/>
          <w:sz w:val="24"/>
          <w:szCs w:val="24"/>
        </w:rPr>
        <w:t>s</w:t>
      </w:r>
      <w:r w:rsidRPr="00CD1E1E">
        <w:rPr>
          <w:rFonts w:asciiTheme="majorHAnsi" w:hAnsiTheme="majorHAnsi"/>
          <w:sz w:val="24"/>
          <w:szCs w:val="24"/>
        </w:rPr>
        <w:t xml:space="preserve"> referencia</w:t>
      </w:r>
      <w:r w:rsidR="00CD1E1E" w:rsidRPr="00CD1E1E">
        <w:rPr>
          <w:rFonts w:asciiTheme="majorHAnsi" w:hAnsiTheme="majorHAnsi"/>
          <w:sz w:val="24"/>
          <w:szCs w:val="24"/>
        </w:rPr>
        <w:t>s</w:t>
      </w:r>
      <w:r w:rsidRPr="00CD1E1E">
        <w:rPr>
          <w:rFonts w:asciiTheme="majorHAnsi" w:hAnsiTheme="majorHAnsi"/>
          <w:sz w:val="24"/>
          <w:szCs w:val="24"/>
        </w:rPr>
        <w:t xml:space="preserve"> de los valores de la tabla son: </w:t>
      </w:r>
      <w:r w:rsidR="004A699F" w:rsidRPr="00CD1E1E">
        <w:rPr>
          <w:rFonts w:asciiTheme="majorHAnsi" w:hAnsiTheme="majorHAnsi"/>
          <w:sz w:val="24"/>
          <w:szCs w:val="24"/>
        </w:rPr>
        <w:t xml:space="preserve">   </w:t>
      </w:r>
      <w:r w:rsidR="00CD1E1E" w:rsidRPr="00CD1E1E">
        <w:rPr>
          <w:rFonts w:asciiTheme="majorHAnsi" w:hAnsiTheme="majorHAnsi"/>
          <w:sz w:val="24"/>
          <w:szCs w:val="24"/>
        </w:rPr>
        <w:tab/>
      </w:r>
      <w:r w:rsidRPr="00CD1E1E">
        <w:rPr>
          <w:rFonts w:asciiTheme="majorHAnsi" w:hAnsiTheme="majorHAnsi"/>
          <w:sz w:val="24"/>
          <w:szCs w:val="24"/>
        </w:rPr>
        <w:t>RTCA 75.01.19:06 Gasolina Regular</w:t>
      </w:r>
    </w:p>
    <w:p w:rsidR="00E74D47" w:rsidRPr="00CD1E1E" w:rsidRDefault="009621B7">
      <w:pPr>
        <w:rPr>
          <w:rFonts w:asciiTheme="majorHAnsi" w:hAnsiTheme="majorHAnsi"/>
          <w:sz w:val="24"/>
          <w:szCs w:val="24"/>
        </w:rPr>
      </w:pPr>
      <w:r w:rsidRPr="00CD1E1E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</w:t>
      </w:r>
      <w:r w:rsidR="00CD1E1E" w:rsidRPr="00CD1E1E">
        <w:rPr>
          <w:rFonts w:asciiTheme="majorHAnsi" w:hAnsiTheme="majorHAnsi"/>
          <w:sz w:val="24"/>
          <w:szCs w:val="24"/>
        </w:rPr>
        <w:tab/>
      </w:r>
      <w:r w:rsidR="00E74D47" w:rsidRPr="00CD1E1E">
        <w:rPr>
          <w:rFonts w:asciiTheme="majorHAnsi" w:hAnsiTheme="majorHAnsi"/>
          <w:sz w:val="24"/>
          <w:szCs w:val="24"/>
        </w:rPr>
        <w:t xml:space="preserve">Norma </w:t>
      </w:r>
      <w:r w:rsidR="00E74D47" w:rsidRPr="00CD1E1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Euro IV - INTE 41-01-01:2016</w:t>
      </w:r>
    </w:p>
    <w:p w:rsidR="00A51DAC" w:rsidRPr="00AA32D5" w:rsidRDefault="00A51DAC"/>
    <w:sectPr w:rsidR="00A51DAC" w:rsidRPr="00AA32D5" w:rsidSect="00A51DA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226" w:rsidRDefault="00FC2226" w:rsidP="004A699F">
      <w:r>
        <w:separator/>
      </w:r>
    </w:p>
  </w:endnote>
  <w:endnote w:type="continuationSeparator" w:id="0">
    <w:p w:rsidR="00FC2226" w:rsidRDefault="00FC2226" w:rsidP="004A6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226" w:rsidRDefault="00FC2226" w:rsidP="004A699F">
      <w:r>
        <w:separator/>
      </w:r>
    </w:p>
  </w:footnote>
  <w:footnote w:type="continuationSeparator" w:id="0">
    <w:p w:rsidR="00FC2226" w:rsidRDefault="00FC2226" w:rsidP="004A6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99F" w:rsidRDefault="004A699F">
    <w:pPr>
      <w:pStyle w:val="Encabezado"/>
    </w:pPr>
    <w:r>
      <w:rPr>
        <w:noProof/>
        <w:lang w:eastAsia="es-ES"/>
      </w:rPr>
      <w:drawing>
        <wp:inline distT="0" distB="0" distL="0" distR="0">
          <wp:extent cx="1116093" cy="517584"/>
          <wp:effectExtent l="0" t="0" r="0" b="0"/>
          <wp:docPr id="1" name="Imagen 1" descr="Image result for logo recope refinadora costarr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ogo recope refinadora costarricens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28399" b="25227"/>
                  <a:stretch/>
                </pic:blipFill>
                <pic:spPr bwMode="auto">
                  <a:xfrm>
                    <a:off x="0" y="0"/>
                    <a:ext cx="1116067" cy="5175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63608"/>
    <w:multiLevelType w:val="hybridMultilevel"/>
    <w:tmpl w:val="0C0A173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6721D"/>
    <w:multiLevelType w:val="hybridMultilevel"/>
    <w:tmpl w:val="F6C4711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A51DAC"/>
    <w:rsid w:val="000232C8"/>
    <w:rsid w:val="00091ACA"/>
    <w:rsid w:val="001508B8"/>
    <w:rsid w:val="00151015"/>
    <w:rsid w:val="00287CE1"/>
    <w:rsid w:val="002B4F2D"/>
    <w:rsid w:val="0032390E"/>
    <w:rsid w:val="00325A6A"/>
    <w:rsid w:val="003525E9"/>
    <w:rsid w:val="0045070D"/>
    <w:rsid w:val="004A699F"/>
    <w:rsid w:val="004E0B44"/>
    <w:rsid w:val="005657E5"/>
    <w:rsid w:val="00613A6F"/>
    <w:rsid w:val="00640D08"/>
    <w:rsid w:val="006963DD"/>
    <w:rsid w:val="006E7F2F"/>
    <w:rsid w:val="007329B0"/>
    <w:rsid w:val="00754D3B"/>
    <w:rsid w:val="00786A50"/>
    <w:rsid w:val="007F7FC9"/>
    <w:rsid w:val="00801078"/>
    <w:rsid w:val="00820F5A"/>
    <w:rsid w:val="008B3AE0"/>
    <w:rsid w:val="008D4BF6"/>
    <w:rsid w:val="009621B7"/>
    <w:rsid w:val="00A51DAC"/>
    <w:rsid w:val="00AA32D5"/>
    <w:rsid w:val="00CD1E1E"/>
    <w:rsid w:val="00D05956"/>
    <w:rsid w:val="00DB4975"/>
    <w:rsid w:val="00DC157F"/>
    <w:rsid w:val="00DC557B"/>
    <w:rsid w:val="00E74D47"/>
    <w:rsid w:val="00EA789C"/>
    <w:rsid w:val="00F306AE"/>
    <w:rsid w:val="00FC2226"/>
    <w:rsid w:val="00FD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9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1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657E5"/>
    <w:pPr>
      <w:ind w:left="720"/>
      <w:contextualSpacing/>
    </w:pPr>
  </w:style>
  <w:style w:type="table" w:styleId="Listaclara">
    <w:name w:val="Light List"/>
    <w:basedOn w:val="Tablanormal"/>
    <w:uiPriority w:val="61"/>
    <w:rsid w:val="004E0B4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4A69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699F"/>
  </w:style>
  <w:style w:type="paragraph" w:styleId="Piedepgina">
    <w:name w:val="footer"/>
    <w:basedOn w:val="Normal"/>
    <w:link w:val="PiedepginaCar"/>
    <w:uiPriority w:val="99"/>
    <w:unhideWhenUsed/>
    <w:rsid w:val="004A69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699F"/>
  </w:style>
  <w:style w:type="paragraph" w:styleId="Textodeglobo">
    <w:name w:val="Balloon Text"/>
    <w:basedOn w:val="Normal"/>
    <w:link w:val="TextodegloboCar"/>
    <w:uiPriority w:val="99"/>
    <w:semiHidden/>
    <w:unhideWhenUsed/>
    <w:rsid w:val="004A69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9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1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657E5"/>
    <w:pPr>
      <w:ind w:left="720"/>
      <w:contextualSpacing/>
    </w:pPr>
  </w:style>
  <w:style w:type="table" w:styleId="Listaclara">
    <w:name w:val="Light List"/>
    <w:basedOn w:val="Tablanormal"/>
    <w:uiPriority w:val="61"/>
    <w:rsid w:val="004E0B4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4A69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699F"/>
  </w:style>
  <w:style w:type="paragraph" w:styleId="Piedepgina">
    <w:name w:val="footer"/>
    <w:basedOn w:val="Normal"/>
    <w:link w:val="PiedepginaCar"/>
    <w:uiPriority w:val="99"/>
    <w:unhideWhenUsed/>
    <w:rsid w:val="004A69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699F"/>
  </w:style>
  <w:style w:type="paragraph" w:styleId="Textodeglobo">
    <w:name w:val="Balloon Text"/>
    <w:basedOn w:val="Normal"/>
    <w:link w:val="TextodegloboCar"/>
    <w:uiPriority w:val="99"/>
    <w:semiHidden/>
    <w:unhideWhenUsed/>
    <w:rsid w:val="004A69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E02BC-3E2A-4B0F-81E8-D0D3F835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lesmes-bc</dc:creator>
  <cp:lastModifiedBy>lesmes-bc</cp:lastModifiedBy>
  <cp:revision>8</cp:revision>
  <dcterms:created xsi:type="dcterms:W3CDTF">2017-09-19T14:28:00Z</dcterms:created>
  <dcterms:modified xsi:type="dcterms:W3CDTF">2017-09-19T21:21:00Z</dcterms:modified>
</cp:coreProperties>
</file>